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A9A9"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Antrag an das 31. Studierendenparlament der Humboldt-Universität zu Berlin</w:t>
      </w:r>
    </w:p>
    <w:p w14:paraId="79709D18" w14:textId="77777777" w:rsidR="00BF601B" w:rsidRDefault="00BF601B">
      <w:pPr>
        <w:spacing w:before="0" w:line="240" w:lineRule="auto"/>
        <w:rPr>
          <w:rFonts w:ascii="Times New Roman" w:eastAsia="Times New Roman" w:hAnsi="Times New Roman" w:cs="Times New Roman"/>
        </w:rPr>
      </w:pPr>
    </w:p>
    <w:p w14:paraId="7047A6B7"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Antragsteller:in(nen): Referent*innenrat </w:t>
      </w:r>
    </w:p>
    <w:p w14:paraId="07D3A435" w14:textId="77777777" w:rsidR="00BF601B" w:rsidRDefault="00BF601B">
      <w:pPr>
        <w:spacing w:before="0" w:line="240" w:lineRule="auto"/>
        <w:rPr>
          <w:rFonts w:ascii="Times New Roman" w:eastAsia="Times New Roman" w:hAnsi="Times New Roman" w:cs="Times New Roman"/>
        </w:rPr>
      </w:pPr>
    </w:p>
    <w:p w14:paraId="5D4F441E"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Datum: 27.05.2024</w:t>
      </w:r>
    </w:p>
    <w:p w14:paraId="44F51BF3" w14:textId="77777777" w:rsidR="00BF601B" w:rsidRDefault="00BF601B">
      <w:pPr>
        <w:spacing w:before="0" w:line="240" w:lineRule="auto"/>
        <w:rPr>
          <w:rFonts w:ascii="Times New Roman" w:eastAsia="Times New Roman" w:hAnsi="Times New Roman" w:cs="Times New Roman"/>
        </w:rPr>
      </w:pPr>
    </w:p>
    <w:p w14:paraId="0A3E0615" w14:textId="77777777" w:rsidR="00BF601B" w:rsidRDefault="00BF601B">
      <w:pPr>
        <w:spacing w:before="0" w:line="240" w:lineRule="auto"/>
        <w:rPr>
          <w:rFonts w:ascii="Times New Roman" w:eastAsia="Times New Roman" w:hAnsi="Times New Roman" w:cs="Times New Roman"/>
        </w:rPr>
      </w:pPr>
    </w:p>
    <w:p w14:paraId="087C0E14"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Sitzung Nr. 6 am 13.06.2024</w:t>
      </w:r>
    </w:p>
    <w:p w14:paraId="1A34BC75" w14:textId="77777777" w:rsidR="00BF601B" w:rsidRDefault="00BF601B">
      <w:pPr>
        <w:spacing w:before="0" w:line="240" w:lineRule="auto"/>
        <w:rPr>
          <w:rFonts w:ascii="Times New Roman" w:eastAsia="Times New Roman" w:hAnsi="Times New Roman" w:cs="Times New Roman"/>
        </w:rPr>
      </w:pPr>
    </w:p>
    <w:p w14:paraId="742E87E7" w14:textId="7FA66178" w:rsidR="00BF601B" w:rsidRDefault="00912BF4">
      <w:pPr>
        <w:spacing w:before="0" w:line="240" w:lineRule="auto"/>
        <w:rPr>
          <w:rFonts w:ascii="Times New Roman" w:eastAsia="Times New Roman" w:hAnsi="Times New Roman" w:cs="Times New Roman"/>
        </w:rPr>
      </w:pPr>
      <w:r>
        <w:rPr>
          <w:rFonts w:ascii="Verdana" w:hAnsi="Verdana"/>
          <w:sz w:val="19"/>
          <w:szCs w:val="19"/>
          <w:shd w:val="clear" w:color="auto" w:fill="FFFFFF"/>
        </w:rPr>
        <w:t>5.7 SP-31/56F</w:t>
      </w:r>
    </w:p>
    <w:p w14:paraId="382099FC"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Tagesordnungspunkt und Beschluss-Nr.</w:t>
      </w:r>
    </w:p>
    <w:p w14:paraId="55C03622"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(vom Präsidium auszufüllen)</w:t>
      </w:r>
    </w:p>
    <w:p w14:paraId="49E98B2C" w14:textId="77777777" w:rsidR="00BF601B" w:rsidRDefault="00BF601B">
      <w:pPr>
        <w:spacing w:before="0" w:line="240" w:lineRule="auto"/>
        <w:rPr>
          <w:rFonts w:ascii="Times New Roman" w:eastAsia="Times New Roman" w:hAnsi="Times New Roman" w:cs="Times New Roman"/>
        </w:rPr>
      </w:pPr>
    </w:p>
    <w:p w14:paraId="1F8CE224" w14:textId="77777777" w:rsidR="00BF601B" w:rsidRDefault="00BF601B">
      <w:pPr>
        <w:spacing w:before="0" w:line="240" w:lineRule="auto"/>
        <w:rPr>
          <w:rFonts w:ascii="Times New Roman" w:eastAsia="Times New Roman" w:hAnsi="Times New Roman" w:cs="Times New Roman"/>
        </w:rPr>
      </w:pPr>
    </w:p>
    <w:p w14:paraId="7ACC39AB"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I. Antragsgegenstand</w:t>
      </w:r>
    </w:p>
    <w:p w14:paraId="07CD56FA" w14:textId="77777777" w:rsidR="00BF601B" w:rsidRDefault="00BF601B">
      <w:pPr>
        <w:spacing w:before="0" w:line="240" w:lineRule="auto"/>
        <w:rPr>
          <w:rFonts w:ascii="Times New Roman" w:eastAsia="Times New Roman" w:hAnsi="Times New Roman" w:cs="Times New Roman"/>
        </w:rPr>
      </w:pPr>
    </w:p>
    <w:p w14:paraId="6B8E600D"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Bewilligung von Druck- und Anschaffungskosten für RefRat-Notizbücher. </w:t>
      </w:r>
    </w:p>
    <w:p w14:paraId="5007CB82" w14:textId="77777777" w:rsidR="00BF601B" w:rsidRDefault="00BF601B">
      <w:pPr>
        <w:spacing w:before="0" w:line="240" w:lineRule="auto"/>
        <w:rPr>
          <w:rFonts w:ascii="Times New Roman" w:eastAsia="Times New Roman" w:hAnsi="Times New Roman" w:cs="Times New Roman"/>
        </w:rPr>
      </w:pPr>
    </w:p>
    <w:p w14:paraId="56170C92"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II. Beschlussentwurf</w:t>
      </w:r>
    </w:p>
    <w:p w14:paraId="4D4A2EC8" w14:textId="77777777" w:rsidR="00BF601B" w:rsidRDefault="00BF601B">
      <w:pPr>
        <w:spacing w:before="0" w:line="240" w:lineRule="auto"/>
        <w:rPr>
          <w:rFonts w:ascii="Times New Roman" w:eastAsia="Times New Roman" w:hAnsi="Times New Roman" w:cs="Times New Roman"/>
        </w:rPr>
      </w:pPr>
    </w:p>
    <w:p w14:paraId="31F17E28"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Das Studierendenparlament der Humboldt-Universität zu Berlin möge beschließen:</w:t>
      </w:r>
    </w:p>
    <w:p w14:paraId="188193A9" w14:textId="77777777" w:rsidR="00BF601B" w:rsidRDefault="00BF601B">
      <w:pPr>
        <w:spacing w:before="0" w:line="240" w:lineRule="auto"/>
        <w:rPr>
          <w:rFonts w:ascii="Times New Roman" w:eastAsia="Times New Roman" w:hAnsi="Times New Roman" w:cs="Times New Roman"/>
        </w:rPr>
      </w:pPr>
    </w:p>
    <w:p w14:paraId="3E0A66AD" w14:textId="77777777" w:rsidR="00BF601B" w:rsidRDefault="00000000">
      <w:pPr>
        <w:numPr>
          <w:ilvl w:val="0"/>
          <w:numId w:val="2"/>
        </w:numPr>
        <w:spacing w:before="0" w:line="240" w:lineRule="auto"/>
        <w:rPr>
          <w:rFonts w:ascii="Times New Roman" w:hAnsi="Times New Roman"/>
        </w:rPr>
      </w:pPr>
      <w:r>
        <w:rPr>
          <w:rFonts w:ascii="Times New Roman" w:hAnsi="Times New Roman"/>
        </w:rPr>
        <w:t xml:space="preserve">Das Studierendenparlament bewilligt eine Summe von max. 3000,00€ für die Anschaffung und das Bedrucken von RefRat-Notizbüchern.   </w:t>
      </w:r>
    </w:p>
    <w:p w14:paraId="3011E21A" w14:textId="77777777" w:rsidR="00BF601B" w:rsidRDefault="00BF601B">
      <w:pPr>
        <w:spacing w:before="0" w:line="240" w:lineRule="auto"/>
        <w:rPr>
          <w:rFonts w:ascii="Times New Roman" w:eastAsia="Times New Roman" w:hAnsi="Times New Roman" w:cs="Times New Roman"/>
        </w:rPr>
      </w:pPr>
    </w:p>
    <w:p w14:paraId="391BBE76"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2. Mit der Umsetzung des Beschlusses beauftragt es den Referent*innenrat. </w:t>
      </w:r>
    </w:p>
    <w:p w14:paraId="7866857D" w14:textId="77777777" w:rsidR="00BF601B" w:rsidRDefault="00BF601B">
      <w:pPr>
        <w:spacing w:before="0" w:line="240" w:lineRule="auto"/>
        <w:rPr>
          <w:rFonts w:ascii="Times New Roman" w:eastAsia="Times New Roman" w:hAnsi="Times New Roman" w:cs="Times New Roman"/>
        </w:rPr>
      </w:pPr>
    </w:p>
    <w:p w14:paraId="101BF756" w14:textId="77777777" w:rsidR="00BF601B" w:rsidRDefault="00BF601B">
      <w:pPr>
        <w:spacing w:before="0" w:line="240" w:lineRule="auto"/>
        <w:rPr>
          <w:rFonts w:ascii="Times New Roman" w:eastAsia="Times New Roman" w:hAnsi="Times New Roman" w:cs="Times New Roman"/>
        </w:rPr>
      </w:pPr>
    </w:p>
    <w:p w14:paraId="1BEC5983"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III. Finanzielle Auswirkungen, ggf. Angaben zur Verwendung beantragter Mittel</w:t>
      </w:r>
    </w:p>
    <w:p w14:paraId="5532C411" w14:textId="77777777" w:rsidR="00BF601B" w:rsidRDefault="00BF601B">
      <w:pPr>
        <w:spacing w:before="0" w:line="240" w:lineRule="auto"/>
        <w:rPr>
          <w:rFonts w:ascii="Times New Roman" w:eastAsia="Times New Roman" w:hAnsi="Times New Roman" w:cs="Times New Roman"/>
        </w:rPr>
      </w:pPr>
    </w:p>
    <w:p w14:paraId="179892F9"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Max. 3000,00€ für die Anschaffung und das Bedrucken von Notizbüchern für den Referent*innenrat.  </w:t>
      </w:r>
    </w:p>
    <w:p w14:paraId="534B2948" w14:textId="77777777" w:rsidR="00BF601B" w:rsidRDefault="00BF601B">
      <w:pPr>
        <w:spacing w:before="0" w:line="240" w:lineRule="auto"/>
        <w:rPr>
          <w:rFonts w:ascii="Times New Roman" w:eastAsia="Times New Roman" w:hAnsi="Times New Roman" w:cs="Times New Roman"/>
        </w:rPr>
      </w:pPr>
    </w:p>
    <w:p w14:paraId="057B8C4C" w14:textId="77777777" w:rsidR="00BF601B" w:rsidRDefault="00BF601B">
      <w:pPr>
        <w:spacing w:before="0" w:line="240" w:lineRule="auto"/>
        <w:rPr>
          <w:rFonts w:ascii="Times New Roman" w:eastAsia="Times New Roman" w:hAnsi="Times New Roman" w:cs="Times New Roman"/>
        </w:rPr>
      </w:pPr>
    </w:p>
    <w:p w14:paraId="6FC1EA9E"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 xml:space="preserve">V. Begründung </w:t>
      </w:r>
    </w:p>
    <w:p w14:paraId="7D529346" w14:textId="77777777" w:rsidR="00BF601B" w:rsidRDefault="00BF601B">
      <w:pPr>
        <w:spacing w:before="0" w:line="240" w:lineRule="auto"/>
        <w:rPr>
          <w:rFonts w:ascii="Times New Roman" w:eastAsia="Times New Roman" w:hAnsi="Times New Roman" w:cs="Times New Roman"/>
          <w:b/>
          <w:bCs/>
        </w:rPr>
      </w:pPr>
    </w:p>
    <w:p w14:paraId="63E8E993"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Wie jedes Jahr möchten wir auch in diesem Jahr Ersti-Beutel verteilen und u.a. im Rahmen der Erstiwoche und bei anderen Info-Veranstaltungen auch als RefRat vertreten sein und auf unsere Angebote aufmerksam machen. Neben Infomaterialien sollen unsere Beutel auch mit mit einem RefRat-Notizbuch gefüllt sein. Das RefRat-Notizbuch ersetzt den altbekannten StudKal, den wir nach langem Hin- und Herüberlegen leider abschaffen werden, da immer weniger Studierende Kalender nutzen. Wir halten es deshalb nicht mehr für sinnvoll, Kalender drucken zu lassen. </w:t>
      </w:r>
    </w:p>
    <w:p w14:paraId="7955A40F" w14:textId="77777777" w:rsidR="00BF601B" w:rsidRDefault="00BF601B">
      <w:pPr>
        <w:spacing w:before="0" w:line="240" w:lineRule="auto"/>
        <w:rPr>
          <w:rFonts w:ascii="Times New Roman" w:eastAsia="Times New Roman" w:hAnsi="Times New Roman" w:cs="Times New Roman"/>
        </w:rPr>
      </w:pPr>
    </w:p>
    <w:p w14:paraId="6583D6B9"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Viele Studierende nutzen allerdings sehr regelmäßig Notizbücher. Wir haben uns deshalb dafür entschieden, stattdessen Notizbücher mit wichtigen Informationen auf dem Umschlag zu erstellen und drucken zu lassen, um diese an Studierende zu verteilen. So kommen Studierende trotzdem an die wichtigsten Infos, die sonst im StudKal standen, haben aber gleichzeitig einen Gegenstand, den sie tatsächlich nutzen. </w:t>
      </w:r>
    </w:p>
    <w:p w14:paraId="0DD15A0A" w14:textId="77777777" w:rsidR="00BF601B" w:rsidRDefault="00BF601B">
      <w:pPr>
        <w:spacing w:before="0" w:line="240" w:lineRule="auto"/>
        <w:rPr>
          <w:rFonts w:ascii="Times New Roman" w:eastAsia="Times New Roman" w:hAnsi="Times New Roman" w:cs="Times New Roman"/>
        </w:rPr>
      </w:pPr>
    </w:p>
    <w:p w14:paraId="3377FB83"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Wir halten diese Option für nachhaltiger und wirtschaftlicher als das Drucken von StudKals und gehen davon aus, dass die Notizbücher auch besser bei Studierenden ankommen werden. </w:t>
      </w:r>
    </w:p>
    <w:p w14:paraId="1CF8AE2E" w14:textId="77777777" w:rsidR="00BF601B" w:rsidRDefault="00000000">
      <w:pPr>
        <w:spacing w:before="0" w:line="240" w:lineRule="auto"/>
        <w:rPr>
          <w:rFonts w:ascii="Times New Roman" w:eastAsia="Times New Roman" w:hAnsi="Times New Roman" w:cs="Times New Roman"/>
        </w:rPr>
      </w:pPr>
      <w:r>
        <w:rPr>
          <w:rFonts w:ascii="Times New Roman" w:hAnsi="Times New Roman"/>
        </w:rPr>
        <w:lastRenderedPageBreak/>
        <w:t xml:space="preserve"> </w:t>
      </w:r>
    </w:p>
    <w:p w14:paraId="0B3EC92C"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Wir bitten deshalb um Annahme des Antrages. </w:t>
      </w:r>
    </w:p>
    <w:p w14:paraId="02B841C7" w14:textId="77777777" w:rsidR="00BF601B" w:rsidRDefault="00BF601B">
      <w:pPr>
        <w:spacing w:before="0" w:line="240" w:lineRule="auto"/>
        <w:rPr>
          <w:rFonts w:ascii="Times New Roman" w:eastAsia="Times New Roman" w:hAnsi="Times New Roman" w:cs="Times New Roman"/>
        </w:rPr>
      </w:pPr>
    </w:p>
    <w:p w14:paraId="71C029E2"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VI. Beteiligung und Stellungnahme anderer Organe oder Initiativen Studierendenschaft</w:t>
      </w:r>
    </w:p>
    <w:p w14:paraId="7413C4F4" w14:textId="77777777" w:rsidR="00BF601B" w:rsidRDefault="00BF601B">
      <w:pPr>
        <w:spacing w:before="0" w:line="240" w:lineRule="auto"/>
        <w:rPr>
          <w:rFonts w:ascii="Times New Roman" w:eastAsia="Times New Roman" w:hAnsi="Times New Roman" w:cs="Times New Roman"/>
        </w:rPr>
      </w:pPr>
    </w:p>
    <w:p w14:paraId="3577AD2B" w14:textId="77777777" w:rsidR="00BF601B" w:rsidRDefault="00000000">
      <w:pPr>
        <w:spacing w:before="0" w:line="240" w:lineRule="auto"/>
        <w:rPr>
          <w:rFonts w:ascii="Times New Roman" w:eastAsia="Times New Roman" w:hAnsi="Times New Roman" w:cs="Times New Roman"/>
        </w:rPr>
      </w:pPr>
      <w:r>
        <w:rPr>
          <w:rFonts w:ascii="Times New Roman" w:hAnsi="Times New Roman"/>
        </w:rPr>
        <w:t xml:space="preserve">Keine </w:t>
      </w:r>
    </w:p>
    <w:p w14:paraId="4B3B0D15" w14:textId="77777777" w:rsidR="00BF601B" w:rsidRDefault="00BF601B">
      <w:pPr>
        <w:spacing w:before="0" w:line="240" w:lineRule="auto"/>
        <w:rPr>
          <w:rFonts w:ascii="Times New Roman" w:eastAsia="Times New Roman" w:hAnsi="Times New Roman" w:cs="Times New Roman"/>
        </w:rPr>
      </w:pPr>
    </w:p>
    <w:p w14:paraId="3371BCE4" w14:textId="77777777" w:rsidR="00BF601B" w:rsidRDefault="00000000">
      <w:pPr>
        <w:spacing w:before="0" w:line="240" w:lineRule="auto"/>
        <w:rPr>
          <w:rFonts w:ascii="Times New Roman" w:eastAsia="Times New Roman" w:hAnsi="Times New Roman" w:cs="Times New Roman"/>
          <w:b/>
          <w:bCs/>
        </w:rPr>
      </w:pPr>
      <w:r>
        <w:rPr>
          <w:rFonts w:ascii="Times New Roman" w:hAnsi="Times New Roman"/>
          <w:b/>
          <w:bCs/>
        </w:rPr>
        <w:t>VII. Kontaktmöglichkeit zur:zum Antragsteller:in bzw. zu den Antragsteller:innen</w:t>
      </w:r>
    </w:p>
    <w:p w14:paraId="2D683DA3" w14:textId="77777777" w:rsidR="00BF601B" w:rsidRDefault="00BF601B">
      <w:pPr>
        <w:spacing w:before="0" w:line="240" w:lineRule="auto"/>
        <w:rPr>
          <w:rFonts w:ascii="Times New Roman" w:eastAsia="Times New Roman" w:hAnsi="Times New Roman" w:cs="Times New Roman"/>
        </w:rPr>
      </w:pPr>
    </w:p>
    <w:p w14:paraId="131162A5" w14:textId="77777777" w:rsidR="00BF601B" w:rsidRPr="00912BF4" w:rsidRDefault="00000000">
      <w:pPr>
        <w:spacing w:before="0" w:line="240" w:lineRule="auto"/>
        <w:rPr>
          <w:lang w:val="it-IT"/>
        </w:rPr>
      </w:pPr>
      <w:r w:rsidRPr="00912BF4">
        <w:rPr>
          <w:rFonts w:ascii="Times New Roman" w:hAnsi="Times New Roman"/>
          <w:lang w:val="it-IT"/>
        </w:rPr>
        <w:t>E-Mail: oeffref@refrat.hu-berlin.de</w:t>
      </w:r>
    </w:p>
    <w:sectPr w:rsidR="00BF601B" w:rsidRPr="00912BF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EA35" w14:textId="77777777" w:rsidR="001D5CC0" w:rsidRDefault="001D5CC0">
      <w:pPr>
        <w:spacing w:before="0" w:line="240" w:lineRule="auto"/>
      </w:pPr>
      <w:r>
        <w:separator/>
      </w:r>
    </w:p>
  </w:endnote>
  <w:endnote w:type="continuationSeparator" w:id="0">
    <w:p w14:paraId="3F26A102" w14:textId="77777777" w:rsidR="001D5CC0" w:rsidRDefault="001D5C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F2E" w14:textId="77777777" w:rsidR="00BF601B" w:rsidRDefault="00BF6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5B24" w14:textId="77777777" w:rsidR="001D5CC0" w:rsidRDefault="001D5CC0">
      <w:pPr>
        <w:spacing w:before="0" w:line="240" w:lineRule="auto"/>
      </w:pPr>
      <w:r>
        <w:separator/>
      </w:r>
    </w:p>
  </w:footnote>
  <w:footnote w:type="continuationSeparator" w:id="0">
    <w:p w14:paraId="6CD8B321" w14:textId="77777777" w:rsidR="001D5CC0" w:rsidRDefault="001D5C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C8BA" w14:textId="77777777" w:rsidR="00BF601B" w:rsidRDefault="00BF6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0D01"/>
    <w:multiLevelType w:val="hybridMultilevel"/>
    <w:tmpl w:val="42925104"/>
    <w:styleLink w:val="Nummeriert"/>
    <w:lvl w:ilvl="0" w:tplc="79A8AE7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ACDDF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DEA85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E8F0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F8A3D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C32E6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F1034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8CE53A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716921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304C0C"/>
    <w:multiLevelType w:val="hybridMultilevel"/>
    <w:tmpl w:val="42925104"/>
    <w:numStyleLink w:val="Nummeriert"/>
  </w:abstractNum>
  <w:num w:numId="1" w16cid:durableId="760293874">
    <w:abstractNumId w:val="0"/>
  </w:num>
  <w:num w:numId="2" w16cid:durableId="6962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1B"/>
    <w:rsid w:val="001D5CC0"/>
    <w:rsid w:val="00912BF4"/>
    <w:rsid w:val="00BF6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C4CC"/>
  <w15:docId w15:val="{C8EA1838-CF25-4794-BCA5-E6FED51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1943</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cp:lastModifiedBy>
  <cp:revision>2</cp:revision>
  <dcterms:created xsi:type="dcterms:W3CDTF">2024-06-06T12:38:00Z</dcterms:created>
  <dcterms:modified xsi:type="dcterms:W3CDTF">2024-06-06T12:38:00Z</dcterms:modified>
</cp:coreProperties>
</file>